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02" w:rsidRDefault="00113F02" w:rsidP="00113F02">
      <w:r>
        <w:t xml:space="preserve">Programma Voeding en geneesmiddelen </w:t>
      </w:r>
    </w:p>
    <w:p w:rsidR="00113F02" w:rsidRDefault="00113F02" w:rsidP="00113F02"/>
    <w:p w:rsidR="00113F02" w:rsidRDefault="00113F02" w:rsidP="00113F02">
      <w:r>
        <w:t>Accreditatietijd</w:t>
      </w:r>
      <w:r>
        <w:tab/>
        <w:t>Tijd</w:t>
      </w:r>
      <w:r>
        <w:tab/>
        <w:t>Onderwerp</w:t>
      </w:r>
    </w:p>
    <w:p w:rsidR="00113F02" w:rsidRDefault="00113F02" w:rsidP="00113F02">
      <w:r>
        <w:tab/>
        <w:t xml:space="preserve">09.00  </w:t>
      </w:r>
      <w:r>
        <w:tab/>
        <w:t>Ontvangst</w:t>
      </w:r>
    </w:p>
    <w:p w:rsidR="00113F02" w:rsidRDefault="00113F02" w:rsidP="00113F02">
      <w:r>
        <w:t>15</w:t>
      </w:r>
      <w:r>
        <w:tab/>
        <w:t>09.30</w:t>
      </w:r>
      <w:r>
        <w:tab/>
        <w:t>Inleiding: indeling interacties tussen voeding en geneesmiddelen</w:t>
      </w:r>
    </w:p>
    <w:p w:rsidR="00113F02" w:rsidRDefault="00113F02" w:rsidP="00113F02">
      <w:r>
        <w:t>15</w:t>
      </w:r>
      <w:r>
        <w:tab/>
        <w:t xml:space="preserve"> 09.45</w:t>
      </w:r>
      <w:r>
        <w:tab/>
        <w:t>Kennistoets</w:t>
      </w:r>
    </w:p>
    <w:p w:rsidR="00113F02" w:rsidRDefault="00113F02" w:rsidP="00113F02">
      <w:r>
        <w:t>60</w:t>
      </w:r>
      <w:r>
        <w:tab/>
        <w:t>10.00-11.00</w:t>
      </w:r>
      <w:r>
        <w:tab/>
        <w:t>‘De diepte in’: Interacties tussen voeding en geneesmiddelen</w:t>
      </w:r>
    </w:p>
    <w:p w:rsidR="00113F02" w:rsidRDefault="00113F02" w:rsidP="00113F02">
      <w:r>
        <w:tab/>
        <w:t>11.00-11.15</w:t>
      </w:r>
      <w:r>
        <w:tab/>
        <w:t>Pauze</w:t>
      </w:r>
    </w:p>
    <w:p w:rsidR="00113F02" w:rsidRDefault="00113F02" w:rsidP="00113F02">
      <w:r>
        <w:t>45</w:t>
      </w:r>
      <w:r>
        <w:tab/>
        <w:t>11.15-12.00</w:t>
      </w:r>
      <w:r>
        <w:tab/>
        <w:t>Vervolg interacties tussen voeding en geneesmiddelen</w:t>
      </w:r>
    </w:p>
    <w:p w:rsidR="00113F02" w:rsidRDefault="00113F02" w:rsidP="00113F02">
      <w:r>
        <w:t>15</w:t>
      </w:r>
      <w:r>
        <w:tab/>
        <w:t>12.00-12.15</w:t>
      </w:r>
      <w:r>
        <w:tab/>
        <w:t>Slikproblemen</w:t>
      </w:r>
    </w:p>
    <w:p w:rsidR="00113F02" w:rsidRDefault="00113F02" w:rsidP="00113F02">
      <w:r>
        <w:t>30</w:t>
      </w:r>
      <w:r>
        <w:tab/>
        <w:t>12.15-12.45</w:t>
      </w:r>
      <w:r>
        <w:tab/>
        <w:t>Communicatie met patiënten en zorgverleners</w:t>
      </w:r>
    </w:p>
    <w:p w:rsidR="002E615B" w:rsidRDefault="00113F02" w:rsidP="00113F02">
      <w:r>
        <w:tab/>
        <w:t>12.45</w:t>
      </w:r>
      <w:r>
        <w:tab/>
        <w:t>Einde</w:t>
      </w:r>
      <w:bookmarkStart w:id="0" w:name="_GoBack"/>
      <w:bookmarkEnd w:id="0"/>
    </w:p>
    <w:sectPr w:rsidR="002E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2"/>
    <w:rsid w:val="00113F02"/>
    <w:rsid w:val="002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BDFB-F27F-421A-A732-83DAAAF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Luciënne Nagtegaal</dc:creator>
  <cp:keywords/>
  <dc:description/>
  <cp:lastModifiedBy>Luciënne Nagtegaal</cp:lastModifiedBy>
  <cp:revision>1</cp:revision>
  <dcterms:created xsi:type="dcterms:W3CDTF">2020-01-13T13:54:00Z</dcterms:created>
  <dcterms:modified xsi:type="dcterms:W3CDTF">2020-01-13T13:55:00Z</dcterms:modified>
</cp:coreProperties>
</file>